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9" w:rsidRPr="006871F6" w:rsidRDefault="00EC000C" w:rsidP="00AC0B74">
      <w:pPr>
        <w:spacing w:before="480"/>
        <w:jc w:val="both"/>
        <w:rPr>
          <w:rFonts w:asciiTheme="minorHAnsi" w:hAnsiTheme="minorHAnsi" w:cstheme="minorHAnsi"/>
          <w:lang w:val="hu-HU"/>
        </w:rPr>
      </w:pPr>
      <w:bookmarkStart w:id="0" w:name="_GoBack"/>
      <w:bookmarkEnd w:id="0"/>
      <w:r>
        <w:rPr>
          <w:rFonts w:asciiTheme="minorHAnsi" w:hAnsiTheme="minorHAnsi" w:cstheme="minorHAnsi"/>
          <w:lang w:val="hu-HU"/>
        </w:rPr>
        <w:t xml:space="preserve">A </w:t>
      </w:r>
      <w:r w:rsidRPr="005D459F">
        <w:rPr>
          <w:rFonts w:asciiTheme="minorHAnsi" w:hAnsiTheme="minorHAnsi" w:cstheme="minorHAnsi"/>
          <w:b/>
          <w:lang w:val="hu-HU"/>
        </w:rPr>
        <w:t>Dányi Nefelejcs Óvoda</w:t>
      </w:r>
      <w:r>
        <w:rPr>
          <w:rFonts w:asciiTheme="minorHAnsi" w:hAnsiTheme="minorHAnsi" w:cstheme="minorHAnsi"/>
          <w:lang w:val="hu-HU"/>
        </w:rPr>
        <w:t xml:space="preserve">, mint adatkezelő </w:t>
      </w:r>
      <w:r w:rsidRPr="0009579D">
        <w:rPr>
          <w:rFonts w:asciiTheme="minorHAnsi" w:hAnsiTheme="minorHAnsi" w:cstheme="minorHAnsi"/>
          <w:b/>
          <w:lang w:val="hu-HU"/>
        </w:rPr>
        <w:t>(</w:t>
      </w:r>
      <w:r w:rsidRPr="00D42DB6">
        <w:rPr>
          <w:rFonts w:asciiTheme="minorHAnsi" w:hAnsiTheme="minorHAnsi" w:cstheme="minorHAnsi"/>
          <w:b/>
          <w:lang w:val="hu-HU"/>
        </w:rPr>
        <w:t xml:space="preserve">2118 Dány, </w:t>
      </w:r>
      <w:r w:rsidRPr="00823D4A">
        <w:rPr>
          <w:rFonts w:asciiTheme="minorHAnsi" w:hAnsiTheme="minorHAnsi" w:cstheme="minorHAnsi"/>
          <w:b/>
          <w:bCs/>
          <w:lang w:val="hu-HU"/>
        </w:rPr>
        <w:t>Tavasz utca 4</w:t>
      </w:r>
      <w:r>
        <w:rPr>
          <w:rFonts w:asciiTheme="minorHAnsi" w:hAnsiTheme="minorHAnsi" w:cstheme="minorHAnsi"/>
          <w:b/>
          <w:lang w:val="hu-HU"/>
        </w:rPr>
        <w:t>,</w:t>
      </w:r>
      <w:r w:rsidRPr="0009579D">
        <w:rPr>
          <w:rFonts w:asciiTheme="minorHAnsi" w:hAnsiTheme="minorHAnsi" w:cstheme="minorHAnsi"/>
          <w:b/>
          <w:lang w:val="hu-HU"/>
        </w:rPr>
        <w:t xml:space="preserve"> </w:t>
      </w:r>
      <w:hyperlink r:id="rId8" w:history="1">
        <w:r w:rsidRPr="005D459F">
          <w:rPr>
            <w:rStyle w:val="Hiperhivatkozs"/>
            <w:b/>
          </w:rPr>
          <w:t>ovoda@dany.hu</w:t>
        </w:r>
      </w:hyperlink>
      <w:r>
        <w:rPr>
          <w:rFonts w:asciiTheme="minorHAnsi" w:hAnsiTheme="minorHAnsi" w:cstheme="minorHAnsi"/>
          <w:b/>
          <w:lang w:val="hu-HU"/>
        </w:rPr>
        <w:t xml:space="preserve">, </w:t>
      </w:r>
      <w:r w:rsidRPr="00D42DB6">
        <w:rPr>
          <w:rFonts w:asciiTheme="minorHAnsi" w:hAnsiTheme="minorHAnsi" w:cstheme="minorHAnsi"/>
          <w:b/>
          <w:lang w:val="hu-HU"/>
        </w:rPr>
        <w:t>28/464006</w:t>
      </w:r>
      <w:r>
        <w:rPr>
          <w:rFonts w:asciiTheme="minorHAnsi" w:hAnsiTheme="minorHAnsi" w:cstheme="minorHAnsi"/>
          <w:b/>
          <w:lang w:val="hu-HU"/>
        </w:rPr>
        <w:t xml:space="preserve">) </w:t>
      </w:r>
      <w:r w:rsidRPr="00EB1EDD">
        <w:rPr>
          <w:rFonts w:asciiTheme="minorHAnsi" w:hAnsiTheme="minorHAnsi" w:cstheme="minorHAnsi"/>
          <w:lang w:val="hu-HU"/>
        </w:rPr>
        <w:t xml:space="preserve">a továbbiakban </w:t>
      </w:r>
      <w:r>
        <w:rPr>
          <w:rFonts w:asciiTheme="minorHAnsi" w:hAnsiTheme="minorHAnsi" w:cstheme="minorHAnsi"/>
          <w:lang w:val="hu-HU"/>
        </w:rPr>
        <w:t>„</w:t>
      </w:r>
      <w:r w:rsidRPr="00420189">
        <w:rPr>
          <w:rFonts w:asciiTheme="minorHAnsi" w:hAnsiTheme="minorHAnsi" w:cstheme="minorHAnsi"/>
          <w:b/>
          <w:lang w:val="hu-HU"/>
        </w:rPr>
        <w:t>Adatkezelő</w:t>
      </w:r>
      <w:r>
        <w:rPr>
          <w:rFonts w:asciiTheme="minorHAnsi" w:hAnsiTheme="minorHAnsi" w:cstheme="minorHAnsi"/>
          <w:lang w:val="hu-HU"/>
        </w:rPr>
        <w:t xml:space="preserve">” </w:t>
      </w:r>
      <w:r w:rsidRPr="00420189">
        <w:rPr>
          <w:rFonts w:asciiTheme="minorHAnsi" w:hAnsiTheme="minorHAnsi" w:cstheme="minorHAnsi"/>
          <w:lang w:val="hu-HU"/>
        </w:rPr>
        <w:t>az Európai Parlament és a Tanács (EU) 2016/679 Rendelet (2016. április 27.) a</w:t>
      </w:r>
      <w:r>
        <w:rPr>
          <w:rFonts w:asciiTheme="minorHAnsi" w:hAnsiTheme="minorHAnsi" w:cstheme="minorHAnsi"/>
          <w:lang w:val="hu-HU"/>
        </w:rPr>
        <w:t xml:space="preserve"> </w:t>
      </w:r>
      <w:r w:rsidRPr="00420189">
        <w:rPr>
          <w:rFonts w:asciiTheme="minorHAnsi" w:hAnsiTheme="minorHAnsi" w:cstheme="minorHAnsi"/>
          <w:lang w:val="hu-HU"/>
        </w:rPr>
        <w:t>természetes személyeknek a személyes adatok kezelése tekintetében történő védelméről</w:t>
      </w:r>
      <w:r>
        <w:rPr>
          <w:rFonts w:asciiTheme="minorHAnsi" w:hAnsiTheme="minorHAnsi" w:cstheme="minorHAnsi"/>
          <w:lang w:val="hu-HU"/>
        </w:rPr>
        <w:t xml:space="preserve"> (a továbbiakban: „</w:t>
      </w:r>
      <w:r w:rsidRPr="00420189">
        <w:rPr>
          <w:rFonts w:asciiTheme="minorHAnsi" w:hAnsiTheme="minorHAnsi" w:cstheme="minorHAnsi"/>
          <w:b/>
          <w:lang w:val="hu-HU"/>
        </w:rPr>
        <w:t>GDPR</w:t>
      </w:r>
      <w:r>
        <w:rPr>
          <w:rFonts w:asciiTheme="minorHAnsi" w:hAnsiTheme="minorHAnsi" w:cstheme="minorHAnsi"/>
          <w:lang w:val="hu-HU"/>
        </w:rPr>
        <w:t xml:space="preserve">”) alapján az Adatkezelő által végzett </w:t>
      </w:r>
      <w:r w:rsidR="003C6331" w:rsidRPr="003C6331">
        <w:rPr>
          <w:rFonts w:asciiTheme="minorHAnsi" w:hAnsiTheme="minorHAnsi" w:cstheme="minorHAnsi"/>
          <w:lang w:val="hu-HU"/>
        </w:rPr>
        <w:t>Nyilatkozat gyermek hazavitelére jogosultakról</w:t>
      </w:r>
      <w:r w:rsidR="003C6331">
        <w:rPr>
          <w:rFonts w:asciiTheme="minorHAnsi" w:hAnsiTheme="minorHAnsi" w:cstheme="minorHAnsi"/>
          <w:lang w:val="hu-HU"/>
        </w:rPr>
        <w:t xml:space="preserve"> </w:t>
      </w:r>
      <w:r w:rsidR="00D15BC9">
        <w:rPr>
          <w:rFonts w:asciiTheme="minorHAnsi" w:hAnsiTheme="minorHAnsi" w:cstheme="minorHAnsi"/>
          <w:lang w:val="hu-HU"/>
        </w:rPr>
        <w:t xml:space="preserve">folyamat </w:t>
      </w:r>
      <w:r w:rsidR="00420189" w:rsidRPr="00420189">
        <w:rPr>
          <w:rFonts w:asciiTheme="minorHAnsi" w:hAnsiTheme="minorHAnsi" w:cstheme="minorHAnsi"/>
          <w:lang w:val="hu-HU"/>
        </w:rPr>
        <w:t>ka</w:t>
      </w:r>
      <w:r w:rsidR="00420189">
        <w:rPr>
          <w:rFonts w:asciiTheme="minorHAnsi" w:hAnsiTheme="minorHAnsi" w:cstheme="minorHAnsi"/>
          <w:lang w:val="hu-HU"/>
        </w:rPr>
        <w:t xml:space="preserve">pcsán, az alábbiakban tájékoztatja az érintetteket személyes adataik kezelésével kapcsolatban. </w:t>
      </w:r>
      <w:r w:rsidR="00AE4DFB">
        <w:rPr>
          <w:rFonts w:asciiTheme="minorHAnsi" w:hAnsiTheme="minorHAnsi" w:cstheme="minorHAnsi"/>
          <w:lang w:val="hu-HU"/>
        </w:rPr>
        <w:t xml:space="preserve">Képviselő: </w:t>
      </w:r>
      <w:r w:rsidR="00F15BDE">
        <w:rPr>
          <w:rFonts w:asciiTheme="minorHAnsi" w:hAnsiTheme="minorHAnsi" w:cstheme="minorHAnsi"/>
          <w:lang w:val="hu-HU"/>
        </w:rPr>
        <w:t>Kővágó Márta óvodavezető</w:t>
      </w:r>
      <w:r w:rsidR="00AE4DFB">
        <w:rPr>
          <w:rFonts w:asciiTheme="minorHAnsi" w:hAnsiTheme="minorHAnsi" w:cstheme="minorHAnsi"/>
          <w:lang w:val="hu-HU"/>
        </w:rPr>
        <w:t xml:space="preserve">, Képviselő </w:t>
      </w:r>
      <w:r w:rsidR="00AE4DFB" w:rsidRPr="006871F6">
        <w:rPr>
          <w:rFonts w:asciiTheme="minorHAnsi" w:hAnsiTheme="minorHAnsi" w:cstheme="minorHAnsi"/>
          <w:lang w:val="hu-HU"/>
        </w:rPr>
        <w:t xml:space="preserve">elérhetőségei: </w:t>
      </w:r>
      <w:r w:rsidR="006871F6" w:rsidRPr="006871F6">
        <w:rPr>
          <w:rFonts w:asciiTheme="minorHAnsi" w:hAnsiTheme="minorHAnsi" w:cstheme="minorHAnsi"/>
          <w:lang w:val="hu-HU"/>
        </w:rPr>
        <w:t>2118. Dány, Tavasz utca 4</w:t>
      </w:r>
      <w:r w:rsidR="006871F6" w:rsidRPr="006871F6">
        <w:rPr>
          <w:rStyle w:val="Kiemels2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>.</w:t>
      </w:r>
      <w:r w:rsidR="006871F6" w:rsidRPr="006871F6">
        <w:rPr>
          <w:rStyle w:val="Cmsor1Char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 xml:space="preserve"> </w:t>
      </w:r>
      <w:r w:rsidR="006871F6" w:rsidRPr="006871F6">
        <w:rPr>
          <w:rFonts w:asciiTheme="minorHAnsi" w:hAnsiTheme="minorHAnsi" w:cstheme="minorHAnsi"/>
          <w:i/>
          <w:iCs/>
          <w:lang w:val="hu-HU"/>
        </w:rPr>
        <w:t>Tel./Fax:</w:t>
      </w:r>
      <w:r w:rsidR="006871F6" w:rsidRPr="006871F6">
        <w:rPr>
          <w:rFonts w:asciiTheme="minorHAnsi" w:hAnsiTheme="minorHAnsi" w:cstheme="minorHAnsi"/>
          <w:lang w:val="hu-HU"/>
        </w:rPr>
        <w:t xml:space="preserve"> 06 28 / 464-006</w:t>
      </w:r>
    </w:p>
    <w:p w:rsidR="00420189" w:rsidRDefault="00420189" w:rsidP="00420189">
      <w:pPr>
        <w:spacing w:before="480"/>
        <w:rPr>
          <w:rFonts w:asciiTheme="minorHAnsi" w:hAnsiTheme="minorHAnsi" w:cstheme="minorHAnsi"/>
          <w:lang w:val="hu-HU"/>
        </w:rPr>
      </w:pPr>
    </w:p>
    <w:p w:rsidR="00420189" w:rsidRDefault="00ED3316" w:rsidP="00ED3316">
      <w:pPr>
        <w:pStyle w:val="Cmsor1"/>
        <w:rPr>
          <w:lang w:val="hu-HU"/>
        </w:rPr>
      </w:pPr>
      <w:r>
        <w:rPr>
          <w:lang w:val="hu-HU"/>
        </w:rPr>
        <w:t>Az adatvédelmi tisztviselő neve és elérhetősége</w:t>
      </w:r>
    </w:p>
    <w:p w:rsidR="00ED3316" w:rsidRDefault="00ED3316" w:rsidP="00ED3316">
      <w:pPr>
        <w:rPr>
          <w:lang w:val="hu-HU"/>
        </w:rPr>
      </w:pPr>
    </w:p>
    <w:p w:rsidR="00ED3316" w:rsidRDefault="00ED3316" w:rsidP="00ED3316">
      <w:pPr>
        <w:rPr>
          <w:rFonts w:asciiTheme="majorHAnsi" w:hAnsiTheme="majorHAnsi" w:cstheme="majorHAnsi"/>
          <w:lang w:val="hu-HU"/>
        </w:rPr>
      </w:pPr>
      <w:bookmarkStart w:id="1" w:name="_Hlk531944129"/>
      <w:r w:rsidRPr="00ED3316">
        <w:rPr>
          <w:rFonts w:asciiTheme="majorHAnsi" w:hAnsiTheme="majorHAnsi" w:cstheme="majorHAnsi"/>
          <w:lang w:val="hu-HU"/>
        </w:rPr>
        <w:t>Löfflinger Attila (</w:t>
      </w:r>
      <w:r>
        <w:rPr>
          <w:rFonts w:asciiTheme="majorHAnsi" w:hAnsiTheme="majorHAnsi" w:cstheme="majorHAnsi"/>
          <w:lang w:val="hu-HU"/>
        </w:rPr>
        <w:t>telefon</w:t>
      </w:r>
      <w:r w:rsidR="00AC0B74">
        <w:rPr>
          <w:rFonts w:asciiTheme="majorHAnsi" w:hAnsiTheme="majorHAnsi" w:cstheme="majorHAnsi"/>
          <w:lang w:val="hu-HU"/>
        </w:rPr>
        <w:t>:</w:t>
      </w:r>
      <w:r>
        <w:rPr>
          <w:rFonts w:asciiTheme="majorHAnsi" w:hAnsiTheme="majorHAnsi" w:cstheme="majorHAnsi"/>
          <w:lang w:val="hu-HU"/>
        </w:rPr>
        <w:t xml:space="preserve"> 06 (1) 610 9383 / 103; email: </w:t>
      </w:r>
      <w:hyperlink r:id="rId9" w:history="1">
        <w:r w:rsidR="002D3763" w:rsidRPr="008C5BE8">
          <w:rPr>
            <w:rStyle w:val="Hiperhivatkozs"/>
            <w:rFonts w:asciiTheme="majorHAnsi" w:hAnsiTheme="majorHAnsi" w:cstheme="majorHAnsi"/>
            <w:lang w:val="hu-HU"/>
          </w:rPr>
          <w:t>dpo@kozinformatika.hu</w:t>
        </w:r>
      </w:hyperlink>
      <w:r>
        <w:rPr>
          <w:rFonts w:asciiTheme="majorHAnsi" w:hAnsiTheme="majorHAnsi" w:cstheme="majorHAnsi"/>
          <w:lang w:val="hu-HU"/>
        </w:rPr>
        <w:t>).</w:t>
      </w:r>
    </w:p>
    <w:p w:rsidR="00820782" w:rsidRDefault="00820782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Érintettek kategóriái</w:t>
      </w:r>
    </w:p>
    <w:p w:rsidR="00820782" w:rsidRPr="00820782" w:rsidRDefault="00820782" w:rsidP="00820782">
      <w:pPr>
        <w:rPr>
          <w:lang w:val="hu-HU"/>
        </w:rPr>
      </w:pPr>
    </w:p>
    <w:bookmarkEnd w:id="1"/>
    <w:p w:rsidR="00817A96" w:rsidRDefault="00052B54" w:rsidP="00ED3316">
      <w:pPr>
        <w:rPr>
          <w:rFonts w:asciiTheme="majorHAnsi" w:hAnsiTheme="majorHAnsi" w:cstheme="majorHAnsi"/>
          <w:lang w:val="hu-HU"/>
        </w:rPr>
      </w:pPr>
      <w:r w:rsidRPr="00052B54">
        <w:rPr>
          <w:rFonts w:asciiTheme="majorHAnsi" w:hAnsiTheme="majorHAnsi" w:cstheme="majorHAnsi"/>
          <w:lang w:val="hu-HU"/>
        </w:rPr>
        <w:t>Gyermek, Szülő</w:t>
      </w:r>
    </w:p>
    <w:p w:rsidR="00052B54" w:rsidRDefault="00052B54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adatkezelés jogalapja</w:t>
      </w:r>
    </w:p>
    <w:p w:rsidR="00820782" w:rsidRPr="00820782" w:rsidRDefault="00820782" w:rsidP="00820782">
      <w:pPr>
        <w:rPr>
          <w:lang w:val="hu-HU"/>
        </w:rPr>
      </w:pPr>
    </w:p>
    <w:p w:rsidR="007C4C66" w:rsidRDefault="007C4C66" w:rsidP="003C4F2B">
      <w:pPr>
        <w:rPr>
          <w:rFonts w:asciiTheme="majorHAnsi" w:hAnsiTheme="majorHAnsi"/>
          <w:szCs w:val="20"/>
          <w:lang w:val="hu-HU"/>
        </w:rPr>
      </w:pPr>
      <w:r w:rsidRPr="007C4C66">
        <w:rPr>
          <w:rFonts w:asciiTheme="majorHAnsi" w:hAnsiTheme="majorHAnsi"/>
          <w:szCs w:val="20"/>
          <w:lang w:val="hu-HU"/>
        </w:rPr>
        <w:t>A GDPR 6. cikk (1) a) Az érintett hozzájárulása</w:t>
      </w:r>
    </w:p>
    <w:p w:rsidR="007C4C66" w:rsidRDefault="007C4C66" w:rsidP="003C4F2B">
      <w:pPr>
        <w:rPr>
          <w:rFonts w:asciiTheme="majorHAnsi" w:hAnsiTheme="majorHAnsi"/>
          <w:szCs w:val="20"/>
          <w:lang w:val="hu-HU"/>
        </w:rPr>
      </w:pPr>
    </w:p>
    <w:p w:rsidR="00682088" w:rsidRPr="003C4F2B" w:rsidRDefault="00820782" w:rsidP="003C4F2B">
      <w:pPr>
        <w:rPr>
          <w:rFonts w:asciiTheme="majorHAnsi" w:hAnsiTheme="majorHAnsi"/>
          <w:szCs w:val="20"/>
          <w:lang w:val="hu-HU"/>
        </w:rPr>
      </w:pPr>
      <w:r w:rsidRPr="008D7D31">
        <w:rPr>
          <w:rFonts w:asciiTheme="majorHAnsi" w:hAnsiTheme="majorHAnsi"/>
          <w:szCs w:val="20"/>
          <w:lang w:val="hu-HU"/>
        </w:rPr>
        <w:t>Az adatkezeléssel kapcsolatos további jogszabályok:</w:t>
      </w:r>
      <w:r w:rsidR="007C4C66">
        <w:rPr>
          <w:rFonts w:asciiTheme="majorHAnsi" w:hAnsiTheme="majorHAnsi"/>
          <w:szCs w:val="20"/>
          <w:lang w:val="hu-HU"/>
        </w:rPr>
        <w:t xml:space="preserve"> -</w:t>
      </w:r>
    </w:p>
    <w:p w:rsidR="00682088" w:rsidRDefault="00682088" w:rsidP="00682088">
      <w:pPr>
        <w:rPr>
          <w:rFonts w:asciiTheme="majorHAnsi" w:hAnsiTheme="majorHAnsi" w:cstheme="majorHAnsi"/>
          <w:lang w:val="hu-HU"/>
        </w:rPr>
      </w:pPr>
    </w:p>
    <w:p w:rsidR="00090A5B" w:rsidRPr="00682088" w:rsidRDefault="00090A5B" w:rsidP="00090A5B">
      <w:pPr>
        <w:pStyle w:val="Cmsor1"/>
        <w:rPr>
          <w:lang w:val="hu-HU"/>
        </w:rPr>
      </w:pPr>
      <w:r>
        <w:rPr>
          <w:lang w:val="hu-HU"/>
        </w:rPr>
        <w:t>Az adatkezelés célja</w:t>
      </w:r>
    </w:p>
    <w:p w:rsidR="00E56CAA" w:rsidRDefault="007C4C66" w:rsidP="00090A5B">
      <w:pPr>
        <w:rPr>
          <w:rFonts w:asciiTheme="majorHAnsi" w:hAnsiTheme="majorHAnsi" w:cstheme="majorHAnsi"/>
          <w:lang w:val="hu-HU"/>
        </w:rPr>
      </w:pPr>
      <w:r w:rsidRPr="007C4C66">
        <w:rPr>
          <w:rFonts w:asciiTheme="majorHAnsi" w:hAnsiTheme="majorHAnsi" w:cstheme="majorHAnsi"/>
          <w:lang w:val="hu-HU"/>
        </w:rPr>
        <w:t>Nyilatkozat gyermek hazavitelről</w:t>
      </w:r>
    </w:p>
    <w:p w:rsidR="007C4C66" w:rsidRDefault="007C4C66" w:rsidP="00090A5B">
      <w:pPr>
        <w:rPr>
          <w:rFonts w:asciiTheme="majorHAnsi" w:hAnsiTheme="majorHAnsi" w:cstheme="majorHAnsi"/>
          <w:highlight w:val="yellow"/>
          <w:lang w:val="hu-HU"/>
        </w:rPr>
      </w:pPr>
    </w:p>
    <w:p w:rsidR="000165F0" w:rsidRPr="00682088" w:rsidRDefault="000165F0" w:rsidP="000165F0">
      <w:pPr>
        <w:pStyle w:val="Cmsor1"/>
        <w:rPr>
          <w:lang w:val="hu-HU"/>
        </w:rPr>
      </w:pPr>
      <w:r w:rsidRPr="000165F0">
        <w:rPr>
          <w:lang w:val="hu-HU"/>
        </w:rPr>
        <w:t>A kezelt adatok köre:</w:t>
      </w:r>
    </w:p>
    <w:p w:rsidR="00382EF6" w:rsidRDefault="00382EF6" w:rsidP="00382EF6">
      <w:pPr>
        <w:rPr>
          <w:lang w:val="hu-HU"/>
        </w:rPr>
      </w:pPr>
      <w:r>
        <w:rPr>
          <w:rFonts w:asciiTheme="majorHAnsi" w:hAnsiTheme="majorHAnsi"/>
          <w:szCs w:val="20"/>
          <w:lang w:val="hu-HU"/>
        </w:rPr>
        <w:t>A kezelt személyes adatok az ügyhöz tartozó nyomtatványon kerültek feltüntetésre. A nyomtatvány a jelen tájékoztató mellékletét képezi.</w:t>
      </w:r>
    </w:p>
    <w:p w:rsidR="00FE36ED" w:rsidRDefault="00FE36ED" w:rsidP="00090A5B">
      <w:pPr>
        <w:rPr>
          <w:rFonts w:asciiTheme="majorHAnsi" w:hAnsiTheme="majorHAnsi" w:cstheme="majorHAnsi"/>
          <w:lang w:val="hu-HU"/>
        </w:rPr>
      </w:pPr>
    </w:p>
    <w:p w:rsidR="00817A96" w:rsidRPr="00682088" w:rsidRDefault="00817A96" w:rsidP="00817A96">
      <w:pPr>
        <w:pStyle w:val="Cmsor1"/>
        <w:rPr>
          <w:lang w:val="hu-HU"/>
        </w:rPr>
      </w:pPr>
      <w:r>
        <w:rPr>
          <w:lang w:val="hu-HU"/>
        </w:rPr>
        <w:t>Az adatkezelés időtartama</w:t>
      </w:r>
    </w:p>
    <w:p w:rsidR="00817A96" w:rsidRDefault="00E56CAA" w:rsidP="00817A96">
      <w:pPr>
        <w:rPr>
          <w:rFonts w:asciiTheme="majorHAnsi" w:hAnsiTheme="majorHAnsi" w:cstheme="majorHAnsi"/>
          <w:lang w:val="hu-HU"/>
        </w:rPr>
      </w:pPr>
      <w:r w:rsidRPr="00E56CAA">
        <w:rPr>
          <w:rFonts w:asciiTheme="majorHAnsi" w:hAnsiTheme="majorHAnsi" w:cstheme="majorHAnsi"/>
          <w:lang w:val="hu-HU"/>
        </w:rPr>
        <w:t>Az érintett hozzájárulásának visszavonásáig</w:t>
      </w:r>
    </w:p>
    <w:p w:rsidR="00E56CAA" w:rsidRDefault="00E56CAA" w:rsidP="00817A9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adatszolgáltatás elmaradásának lehetséges következményei:</w:t>
      </w:r>
    </w:p>
    <w:p w:rsidR="00820782" w:rsidRPr="00820782" w:rsidRDefault="00820782" w:rsidP="00820782">
      <w:pPr>
        <w:rPr>
          <w:lang w:val="hu-HU"/>
        </w:rPr>
      </w:pP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 xml:space="preserve">A személyes adatok szolgáltatása jogszabályi kötelezettségen alapul, amelynek elmaradása esetén a benyújtott kérelemben foglaltak nem </w:t>
      </w:r>
      <w:proofErr w:type="spellStart"/>
      <w:r w:rsidRPr="00820782">
        <w:rPr>
          <w:rFonts w:asciiTheme="majorHAnsi" w:hAnsiTheme="majorHAnsi" w:cstheme="majorHAnsi"/>
          <w:lang w:val="hu-HU"/>
        </w:rPr>
        <w:t>teljesíthetőek</w:t>
      </w:r>
      <w:proofErr w:type="spellEnd"/>
      <w:r w:rsidRPr="00820782">
        <w:rPr>
          <w:rFonts w:asciiTheme="majorHAnsi" w:hAnsiTheme="majorHAnsi" w:cstheme="majorHAnsi"/>
          <w:lang w:val="hu-HU"/>
        </w:rPr>
        <w:t>.</w:t>
      </w:r>
    </w:p>
    <w:p w:rsidR="00820782" w:rsidRDefault="00820782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Automatizált döntéshozatal (továbbá profilalkotás)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adatkezelés során automatizált döntéshozatalra, ideértve a profilalkotást is, nem kerül sor.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lastRenderedPageBreak/>
        <w:t>A személyes adatok továbbítása, a személyes adatok címzettjei, illetve címzettek kategóriái</w:t>
      </w:r>
    </w:p>
    <w:p w:rsidR="00817A96" w:rsidRDefault="00817A96" w:rsidP="00817A96">
      <w:pPr>
        <w:rPr>
          <w:lang w:val="hu-HU"/>
        </w:rPr>
      </w:pPr>
    </w:p>
    <w:p w:rsidR="00820782" w:rsidRDefault="00960EAE" w:rsidP="00820782">
      <w:pPr>
        <w:rPr>
          <w:rFonts w:asciiTheme="majorHAnsi" w:hAnsiTheme="majorHAnsi" w:cstheme="majorHAnsi"/>
          <w:lang w:val="hu-HU"/>
        </w:rPr>
      </w:pPr>
      <w:r w:rsidRPr="00960EAE">
        <w:rPr>
          <w:rFonts w:asciiTheme="majorHAnsi" w:hAnsiTheme="majorHAnsi" w:cstheme="majorHAnsi"/>
          <w:lang w:val="hu-HU"/>
        </w:rPr>
        <w:t xml:space="preserve">Harmadik személyek részére történő adattovábbítás: </w:t>
      </w:r>
      <w:r w:rsidR="007C4C66">
        <w:rPr>
          <w:rFonts w:asciiTheme="majorHAnsi" w:hAnsiTheme="majorHAnsi" w:cstheme="majorHAnsi"/>
          <w:lang w:val="hu-HU"/>
        </w:rPr>
        <w:t>-</w:t>
      </w:r>
    </w:p>
    <w:p w:rsidR="00014005" w:rsidRPr="00820782" w:rsidRDefault="00014005" w:rsidP="00820782">
      <w:pPr>
        <w:rPr>
          <w:rFonts w:asciiTheme="majorHAnsi" w:hAnsiTheme="majorHAnsi" w:cstheme="majorHAnsi"/>
          <w:lang w:val="hu-HU"/>
        </w:rPr>
      </w:pPr>
    </w:p>
    <w:p w:rsidR="00626F74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>Adott esetben a vonatkozó jogszabályi előírások alapján az érintett adatai továbbításra kerülhetnek egyéb illetékes szerv, hatóság részére.</w:t>
      </w: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1"/>
        <w:rPr>
          <w:lang w:val="hu-HU"/>
        </w:rPr>
      </w:pPr>
      <w:r>
        <w:rPr>
          <w:lang w:val="hu-HU"/>
        </w:rPr>
        <w:t>Az érintett adatkezeléssel kapcsolatos jogai</w:t>
      </w:r>
    </w:p>
    <w:p w:rsidR="00626F74" w:rsidRDefault="00626F74" w:rsidP="00626F74">
      <w:pPr>
        <w:rPr>
          <w:lang w:val="hu-HU"/>
        </w:rPr>
      </w:pP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Érintett kérheti az Adatkezelőtől:</w:t>
      </w:r>
    </w:p>
    <w:p w:rsidR="002D5DA0" w:rsidRDefault="002D5DA0" w:rsidP="00626F74">
      <w:pPr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 rá vonatkozó személyes adatokhoz való hozzáférést,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helyesbítését,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törlését,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 xml:space="preserve">személyes adatainak korlátozását, 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tiltakozhat az ilyen személyes adatok kezelése ellen, valamint</w:t>
      </w:r>
    </w:p>
    <w:p w:rsid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az adatkezelésre panaszt nyújthat be a felügyeleti hatósághoz.</w:t>
      </w:r>
    </w:p>
    <w:p w:rsidR="002D5DA0" w:rsidRPr="002D5DA0" w:rsidRDefault="002D5DA0" w:rsidP="002D5DA0">
      <w:pPr>
        <w:pStyle w:val="Listaszerbekezds"/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rPr>
          <w:rFonts w:asciiTheme="majorHAnsi" w:hAnsiTheme="majorHAnsi" w:cstheme="majorHAnsi"/>
          <w:i/>
          <w:lang w:val="hu-HU"/>
        </w:rPr>
      </w:pPr>
      <w:r w:rsidRPr="002D5DA0">
        <w:rPr>
          <w:rFonts w:asciiTheme="majorHAnsi" w:hAnsiTheme="majorHAnsi" w:cstheme="majorHAnsi"/>
          <w:i/>
          <w:lang w:val="hu-HU"/>
        </w:rPr>
        <w:t>Az érintett ezen jogait az alábbi módokon gyakorolhatja:</w:t>
      </w: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2"/>
        <w:rPr>
          <w:lang w:val="hu-HU"/>
        </w:rPr>
      </w:pPr>
      <w:r>
        <w:rPr>
          <w:lang w:val="hu-HU"/>
        </w:rPr>
        <w:t>Hozzáférés joga:</w:t>
      </w:r>
    </w:p>
    <w:p w:rsidR="00626F74" w:rsidRDefault="00626F74" w:rsidP="00626F74">
      <w:pPr>
        <w:rPr>
          <w:lang w:val="hu-HU" w:eastAsia="en-GB"/>
        </w:rPr>
      </w:pPr>
    </w:p>
    <w:p w:rsidR="001F4091" w:rsidRDefault="002D5DA0" w:rsidP="00626F74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jogosult arra, hogy az Adatkezelőtől visszajelzést kapjon arra vonatkozóan, hogy a személyes adatainak a kezelése folyamatban van-e. Az Érintett kérésére az Adatkezelő az adatkezelés tárgyát képező személyes adatok másolatát az Érintett rendelkezésére bocsátja. Ha az Érintett elektronikus úton nyújtja be a kérelmét, az információkat széles körben használt elektronikus formátumban kell a rendelkezésre bocsájtani, kivéve, ha az Érintett másként kéri. Az Érintett által kért további másolatokért az adatkezelő az adminisztratív költségeken alapuló, díjat számíthat fel.</w:t>
      </w:r>
    </w:p>
    <w:p w:rsidR="002D5DA0" w:rsidRDefault="002D5DA0" w:rsidP="00626F74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Helyesbítéshez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  <w:r>
        <w:rPr>
          <w:rFonts w:asciiTheme="majorHAnsi" w:hAnsiTheme="majorHAnsi" w:cstheme="majorHAnsi"/>
          <w:lang w:val="hu-HU" w:eastAsia="en-GB"/>
        </w:rPr>
        <w:t>A</w:t>
      </w:r>
      <w:r w:rsidR="002D5DA0">
        <w:rPr>
          <w:rFonts w:asciiTheme="majorHAnsi" w:hAnsiTheme="majorHAnsi" w:cstheme="majorHAnsi"/>
          <w:lang w:val="hu-HU" w:eastAsia="en-GB"/>
        </w:rPr>
        <w:t>z</w:t>
      </w:r>
      <w:r>
        <w:rPr>
          <w:rFonts w:asciiTheme="majorHAnsi" w:hAnsiTheme="majorHAnsi" w:cstheme="maj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Törléshez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2D5DA0" w:rsidP="001F4091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a jogszabályban elrendelt adatkezelések kivételével kérheti a személyes adatainak törlését.</w:t>
      </w:r>
    </w:p>
    <w:p w:rsidR="002D5DA0" w:rsidRDefault="002D5DA0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Pr="00A23128" w:rsidRDefault="001F4091" w:rsidP="001F4091">
      <w:pPr>
        <w:pStyle w:val="Cmsor2"/>
        <w:rPr>
          <w:lang w:val="hu-HU"/>
        </w:rPr>
      </w:pPr>
      <w:r>
        <w:rPr>
          <w:lang w:val="hu-HU"/>
        </w:rPr>
        <w:t>Az adatkezelés korlátozásához való jog</w:t>
      </w:r>
    </w:p>
    <w:p w:rsidR="00FA4A0E" w:rsidRPr="00FA4A0E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jogosult arra, hogy kérésére az Adatkezelő korlátozza az adatkezelést, ha az alábbiak valamelyike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teljesül: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vitatja a személyes adatok pontosságát, ez esetben a korlátozás arra az időtartamra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vonatkozik, amely lehetővé teszi, hogy az adatkezelő ellenőrizze a személyes adatok pontosságát;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lastRenderedPageBreak/>
        <w:t>az adatkezelés jogellenes, és az érintett ellenzi az adatok törlését, és ehelyett kéri azok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felhasználásának korlátozását;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adatkezelőnek már nincs szüksége a személyes adatokra adatkezelés céljából, de az érintett igényli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azokat jogi igények előterjesztéséhez, érvényesítéséhez vagy védelméhez; vagy</w:t>
      </w:r>
    </w:p>
    <w:p w:rsidR="00FA4A0E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érintett az Általános Adatvédelmi Rendelet 21. cikk (1) bekezdése szerint tiltakozott az adatkezelés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ellen; ez esetben a korlátozás arra az időtartamra vonatkozik, amíg megállapításra nem kerül, hogy az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adatkezelő jogos indokai elsőbbséget élveznek-e az érintett jogos indokaival szemben.</w:t>
      </w:r>
    </w:p>
    <w:p w:rsidR="00860800" w:rsidRPr="00860800" w:rsidRDefault="00860800" w:rsidP="00860800">
      <w:pPr>
        <w:pStyle w:val="Listaszerbekezds"/>
        <w:ind w:left="410"/>
        <w:rPr>
          <w:rFonts w:asciiTheme="majorHAnsi" w:hAnsiTheme="majorHAnsi" w:cstheme="majorHAnsi"/>
          <w:lang w:val="hu-HU" w:eastAsia="en-GB"/>
        </w:rPr>
      </w:pPr>
    </w:p>
    <w:p w:rsidR="001F4091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Ha az adatkezelés korlátozás alá esik, az ilyen személyes adatokat a tárolás kivételével csak az Érintett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hozzájárulásával, vagy jogi igények előterjesztéséhez, érvényesítéséhez vagy védelméhez, vagy más természetes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vagy jogi személy jogainak védelme érdekében, vagy az Unió, illetve valamely tagállam fontos közérdekéből lehet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kezelni.</w:t>
      </w:r>
    </w:p>
    <w:p w:rsidR="000165F0" w:rsidRDefault="000165F0" w:rsidP="00860800">
      <w:pPr>
        <w:rPr>
          <w:rFonts w:asciiTheme="majorHAnsi" w:hAnsiTheme="majorHAnsi" w:cstheme="majorHAnsi"/>
          <w:lang w:val="hu-HU" w:eastAsia="en-GB"/>
        </w:rPr>
      </w:pPr>
    </w:p>
    <w:p w:rsidR="002D5DA0" w:rsidRDefault="002D5DA0" w:rsidP="002D5DA0">
      <w:pPr>
        <w:pStyle w:val="Cmsor2"/>
        <w:rPr>
          <w:lang w:val="hu-HU"/>
        </w:rPr>
      </w:pPr>
      <w:r w:rsidRPr="002D5DA0">
        <w:rPr>
          <w:lang w:val="hu-HU"/>
        </w:rPr>
        <w:t>Tiltakozáshoz való jog</w:t>
      </w:r>
    </w:p>
    <w:p w:rsidR="002D5DA0" w:rsidRPr="002D5DA0" w:rsidRDefault="002D5DA0" w:rsidP="002D5DA0">
      <w:pPr>
        <w:rPr>
          <w:lang w:val="hu-HU" w:eastAsia="en-GB"/>
        </w:rPr>
      </w:pPr>
    </w:p>
    <w:p w:rsidR="002D5DA0" w:rsidRDefault="002D5DA0" w:rsidP="002D5DA0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Amennyiben az érintett kifogásolja az adatainak kezelését, kérheti az adatkezelés megszüntetését, illetve a kezelt adatok, az adatok másolatainak törlését a GDPR-ban meghatározottak szerint.</w:t>
      </w: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44788" w:rsidRDefault="00844788" w:rsidP="00844788">
      <w:pPr>
        <w:pStyle w:val="Cmsor1"/>
        <w:rPr>
          <w:lang w:val="hu-HU" w:eastAsia="en-GB"/>
        </w:rPr>
      </w:pPr>
      <w:r w:rsidRPr="00844788">
        <w:rPr>
          <w:lang w:val="hu-HU" w:eastAsia="en-GB"/>
        </w:rPr>
        <w:t>Az érintetti joggyakorlás általános szabályai</w:t>
      </w:r>
    </w:p>
    <w:p w:rsidR="00844788" w:rsidRDefault="00844788" w:rsidP="00844788">
      <w:pPr>
        <w:rPr>
          <w:lang w:val="hu-HU" w:eastAsia="en-GB"/>
        </w:rPr>
      </w:pPr>
    </w:p>
    <w:p w:rsidR="000165F0" w:rsidRPr="000165F0" w:rsidRDefault="000165F0" w:rsidP="00844788">
      <w:pPr>
        <w:rPr>
          <w:rFonts w:asciiTheme="majorHAnsi" w:hAnsiTheme="majorHAnsi" w:cstheme="majorHAnsi"/>
          <w:lang w:val="hu-HU" w:eastAsia="en-GB"/>
        </w:rPr>
      </w:pPr>
      <w:r w:rsidRPr="000165F0">
        <w:rPr>
          <w:rFonts w:asciiTheme="majorHAnsi" w:hAnsiTheme="majorHAnsi" w:cstheme="maj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indokolatlan késedelem nélkül, de legfeljebb a kérelem beérkezésétől számított egy hónapon belül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tájékoztatja az Érintettet kérelme nyomán hozott intézkedésekről. Szükség esetén, figyelembe véve a kérelem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összetettségét és a kérelmek számát, ez a határidő további két hónappal meghosszabbítható. A határidő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meghosszabbításáról az Adatkezelő a késedelem okainak megjelölésével a kérelem kézhezvételétől számított egy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hónapon belül tájékoztatja az Érintettet. Ha az Érintett elektronikus úton nyújtotta be a kérelmet, a tájékoztatást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lehetőség szerint elektronikus úton kell megadni, kivéve, ha az Érintett azt másként kéri.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az Érintett részére a tájékoztatást és intézkedést díjmentesen biztosítja. Ha az Érintett kérelme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egyértelműen megalapozatlan vagy – különösen ismétlődő jellege miatt – túlzó, az Adatkezelő, figyelemmel a kért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információ vagy tájékoztatás nyújtásával vagy a kért intézkedés meghozatalával járó adminisztratív költségekre: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észszerű összegű díjat számíthat fel, vagy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megtagadhatja a kérelem alapján történő intézkedést.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 kérelem egyértelműen megalapozatlan vagy túlzó jellegének bizonyítása az Adatkezelőt terheli.</w:t>
      </w:r>
    </w:p>
    <w:p w:rsidR="00860800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Ha az Adatkezelőnek megalapozott kétségei vannak a kérelmet benyújtó természetes személy kilétével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 xml:space="preserve">kapcsolatban, további, az Érintett személyazonosságának megerősítéséhez szükséges </w:t>
      </w:r>
      <w:r>
        <w:rPr>
          <w:rFonts w:asciiTheme="majorHAnsi" w:hAnsiTheme="majorHAnsi" w:cstheme="majorHAnsi"/>
          <w:lang w:val="hu-HU" w:eastAsia="en-GB"/>
        </w:rPr>
        <w:t>i</w:t>
      </w:r>
      <w:r w:rsidRPr="00844788">
        <w:rPr>
          <w:rFonts w:asciiTheme="majorHAnsi" w:hAnsiTheme="majorHAnsi" w:cstheme="majorHAnsi"/>
          <w:lang w:val="hu-HU" w:eastAsia="en-GB"/>
        </w:rPr>
        <w:t>nformációk nyújtását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kérheti.</w:t>
      </w:r>
      <w:r w:rsidRPr="00844788">
        <w:rPr>
          <w:rFonts w:asciiTheme="majorHAnsi" w:hAnsiTheme="majorHAnsi" w:cstheme="majorHAnsi"/>
          <w:lang w:val="hu-HU" w:eastAsia="en-GB"/>
        </w:rPr>
        <w:cr/>
      </w:r>
    </w:p>
    <w:p w:rsidR="00816085" w:rsidRDefault="00816085" w:rsidP="00844788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pStyle w:val="Cmsor1"/>
        <w:rPr>
          <w:lang w:val="hu-HU" w:eastAsia="en-GB"/>
        </w:rPr>
      </w:pPr>
      <w:r>
        <w:rPr>
          <w:lang w:val="hu-HU" w:eastAsia="en-GB"/>
        </w:rPr>
        <w:lastRenderedPageBreak/>
        <w:t>Jogérvényesítési lehetőségek</w:t>
      </w:r>
    </w:p>
    <w:p w:rsidR="00816085" w:rsidRDefault="00816085" w:rsidP="00816085">
      <w:pPr>
        <w:rPr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kapcsolatban bármikor fordulhat az Adatkezelő adatvédelmi tisztségviselőjéhez Löfflinger Attila (cím: 1043 Budapest, Csányi László u. 34.</w:t>
      </w:r>
      <w:r w:rsidR="00B401BD">
        <w:rPr>
          <w:rFonts w:asciiTheme="majorHAnsi" w:hAnsiTheme="majorHAnsi" w:cstheme="majorHAnsi"/>
          <w:lang w:val="hu-HU" w:eastAsia="en-GB"/>
        </w:rPr>
        <w:t>).</w:t>
      </w:r>
      <w:r w:rsidRPr="00816085">
        <w:rPr>
          <w:rFonts w:asciiTheme="majorHAnsi" w:hAnsiTheme="majorHAnsi" w:cstheme="majorHAnsi"/>
          <w:lang w:val="hu-HU" w:eastAsia="en-GB"/>
        </w:rPr>
        <w:t xml:space="preserve"> 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jogainak megsértése esetén az Adatkezelővel szemben bírósághoz fordulhat. A bíróság az ügyben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soron kívül jár el. Azt, hogy az adatkezelés a jogszabályban foglaltaknak megfelel, az Adatkezelő köteles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 xml:space="preserve">bizonyítani. </w:t>
      </w:r>
    </w:p>
    <w:p w:rsidR="002D5DA0" w:rsidRDefault="002D5DA0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Adatkezelő az Érintett adatainak jogellenes kezelésével, vagy az adatbiztonság követelményeinek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megszegésével másnak okozott kárt köteles megtéríteni. Az Adatkezelő mentesül a felelősség alól, ha bizonyítja,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hogy a kárt az adatkezelés körén kívül eső elháríthatatlan ok idézte elő. Nem kell megtéríteni a kárt annyiban,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amennyiben az a károsult szándékos vagy súlyosan gondatlan magatartásából származott</w:t>
      </w:r>
      <w:r>
        <w:rPr>
          <w:rFonts w:asciiTheme="majorHAnsi" w:hAnsiTheme="majorHAnsi" w:cstheme="majorHAnsi"/>
          <w:lang w:val="hu-HU" w:eastAsia="en-GB"/>
        </w:rPr>
        <w:t>.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kapcsolatos panasz esetén a Nemzeti Adatvédelmi és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Információszabadság Hatósághoz is fordulhat (dr. Péterfalvi Attila a Nemzeti Adatvédelmi és Információszabadság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Hatóság elnöke, postai cím: 1530 Budapest, Pf.: 5., cím: 1125 Budapest, Szilágyi Erzsébet fasor 22/c, Telefon: +36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(1) 391-1400; Fax: +36 (1) 391-1410; E-mail: ugyfelszolgalat@naih.hu; honlap: www.naih.hu).</w:t>
      </w:r>
    </w:p>
    <w:sectPr w:rsidR="00816085" w:rsidRPr="00860800" w:rsidSect="00E6412F">
      <w:headerReference w:type="default" r:id="rId10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BC" w:rsidRDefault="00E445BC" w:rsidP="00B97B40">
      <w:r>
        <w:separator/>
      </w:r>
    </w:p>
  </w:endnote>
  <w:endnote w:type="continuationSeparator" w:id="0">
    <w:p w:rsidR="00E445BC" w:rsidRDefault="00E445BC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BC" w:rsidRDefault="00E445BC" w:rsidP="00B97B40">
      <w:r>
        <w:separator/>
      </w:r>
    </w:p>
  </w:footnote>
  <w:footnote w:type="continuationSeparator" w:id="0">
    <w:p w:rsidR="00E445BC" w:rsidRDefault="00E445BC" w:rsidP="00B9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0" w:rsidRDefault="00B97B40" w:rsidP="00527EA1">
    <w:pPr>
      <w:pStyle w:val="Cmsor1"/>
      <w:numPr>
        <w:ilvl w:val="0"/>
        <w:numId w:val="0"/>
      </w:numPr>
      <w:ind w:left="432" w:hanging="432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FDF207D">
          <wp:simplePos x="0" y="0"/>
          <wp:positionH relativeFrom="margin">
            <wp:posOffset>-151130</wp:posOffset>
          </wp:positionH>
          <wp:positionV relativeFrom="paragraph">
            <wp:posOffset>-117708</wp:posOffset>
          </wp:positionV>
          <wp:extent cx="446975" cy="497036"/>
          <wp:effectExtent l="0" t="0" r="0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975" cy="49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27EA1">
      <w:t>Adatkezelési</w:t>
    </w:r>
    <w:proofErr w:type="spellEnd"/>
    <w:r w:rsidR="00527EA1">
      <w:t xml:space="preserve"> </w:t>
    </w:r>
    <w:proofErr w:type="spellStart"/>
    <w:r w:rsidR="00527EA1">
      <w:t>tájékoztató</w:t>
    </w:r>
    <w:proofErr w:type="spellEnd"/>
    <w:r w:rsidR="00E86D93">
      <w:t xml:space="preserve"> a(z)</w:t>
    </w:r>
  </w:p>
  <w:p w:rsidR="00527EA1" w:rsidRPr="00527EA1" w:rsidRDefault="006877FD" w:rsidP="00527EA1">
    <w:pPr>
      <w:jc w:val="center"/>
    </w:pPr>
    <w:r w:rsidRPr="006877FD">
      <w:rPr>
        <w:rFonts w:asciiTheme="majorHAnsi" w:hAnsiTheme="majorHAnsi"/>
        <w:b/>
        <w:szCs w:val="20"/>
      </w:rPr>
      <w:t xml:space="preserve">A </w:t>
    </w:r>
    <w:proofErr w:type="spellStart"/>
    <w:r w:rsidR="003C6331" w:rsidRPr="003C6331">
      <w:rPr>
        <w:rFonts w:asciiTheme="majorHAnsi" w:hAnsiTheme="majorHAnsi"/>
        <w:b/>
        <w:szCs w:val="20"/>
      </w:rPr>
      <w:t>Nyilatkozat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gyermek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hazavitelére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jogosultakról</w:t>
    </w:r>
    <w:proofErr w:type="spellEnd"/>
    <w:r w:rsidR="003C6331">
      <w:rPr>
        <w:rFonts w:asciiTheme="majorHAnsi" w:hAnsiTheme="majorHAnsi"/>
        <w:b/>
        <w:szCs w:val="20"/>
      </w:rPr>
      <w:t xml:space="preserve"> </w:t>
    </w:r>
    <w:proofErr w:type="spellStart"/>
    <w:r w:rsidR="00E86D93" w:rsidRPr="00D56228">
      <w:rPr>
        <w:rFonts w:asciiTheme="majorHAnsi" w:hAnsiTheme="majorHAnsi"/>
        <w:b/>
        <w:szCs w:val="20"/>
      </w:rPr>
      <w:t>folyamathoz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F91"/>
    <w:multiLevelType w:val="hybridMultilevel"/>
    <w:tmpl w:val="DDC20376"/>
    <w:lvl w:ilvl="0" w:tplc="98AA36C0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77D7AC2"/>
    <w:multiLevelType w:val="hybridMultilevel"/>
    <w:tmpl w:val="5E1A9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73"/>
    <w:multiLevelType w:val="hybridMultilevel"/>
    <w:tmpl w:val="7C9A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9D7"/>
    <w:multiLevelType w:val="hybridMultilevel"/>
    <w:tmpl w:val="CD7E0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666BA"/>
    <w:multiLevelType w:val="multilevel"/>
    <w:tmpl w:val="4E5A5D1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1F4823"/>
    <w:multiLevelType w:val="hybridMultilevel"/>
    <w:tmpl w:val="EFDC8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E60"/>
    <w:multiLevelType w:val="hybridMultilevel"/>
    <w:tmpl w:val="1BCCB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3C9"/>
    <w:multiLevelType w:val="hybridMultilevel"/>
    <w:tmpl w:val="77F0B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E8"/>
    <w:multiLevelType w:val="hybridMultilevel"/>
    <w:tmpl w:val="E18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17C4"/>
    <w:multiLevelType w:val="hybridMultilevel"/>
    <w:tmpl w:val="F778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49FC"/>
    <w:multiLevelType w:val="hybridMultilevel"/>
    <w:tmpl w:val="F7D2E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A44D6"/>
    <w:multiLevelType w:val="hybridMultilevel"/>
    <w:tmpl w:val="09707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42F1C"/>
    <w:multiLevelType w:val="hybridMultilevel"/>
    <w:tmpl w:val="C5A497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F87"/>
    <w:multiLevelType w:val="hybridMultilevel"/>
    <w:tmpl w:val="FE5CC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9D8"/>
    <w:multiLevelType w:val="hybridMultilevel"/>
    <w:tmpl w:val="B65A1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F55"/>
    <w:multiLevelType w:val="hybridMultilevel"/>
    <w:tmpl w:val="D982F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0"/>
    <w:rsid w:val="00014005"/>
    <w:rsid w:val="000165F0"/>
    <w:rsid w:val="00017071"/>
    <w:rsid w:val="00052B54"/>
    <w:rsid w:val="0005314F"/>
    <w:rsid w:val="00090A5B"/>
    <w:rsid w:val="0009579D"/>
    <w:rsid w:val="000A5725"/>
    <w:rsid w:val="000F32F0"/>
    <w:rsid w:val="00142BA4"/>
    <w:rsid w:val="00150A51"/>
    <w:rsid w:val="00161403"/>
    <w:rsid w:val="00170F9B"/>
    <w:rsid w:val="00177168"/>
    <w:rsid w:val="00192DF7"/>
    <w:rsid w:val="001A13D6"/>
    <w:rsid w:val="001A3A9A"/>
    <w:rsid w:val="001A3F59"/>
    <w:rsid w:val="001F4091"/>
    <w:rsid w:val="002123A7"/>
    <w:rsid w:val="00222A81"/>
    <w:rsid w:val="00236254"/>
    <w:rsid w:val="00250C7C"/>
    <w:rsid w:val="002D3763"/>
    <w:rsid w:val="002D5DA0"/>
    <w:rsid w:val="00382EF6"/>
    <w:rsid w:val="0039356E"/>
    <w:rsid w:val="00394537"/>
    <w:rsid w:val="003C4F2B"/>
    <w:rsid w:val="003C6331"/>
    <w:rsid w:val="003E1849"/>
    <w:rsid w:val="003E6172"/>
    <w:rsid w:val="00416FED"/>
    <w:rsid w:val="00420189"/>
    <w:rsid w:val="00467438"/>
    <w:rsid w:val="0048689E"/>
    <w:rsid w:val="004915FA"/>
    <w:rsid w:val="00502F14"/>
    <w:rsid w:val="005052E4"/>
    <w:rsid w:val="00527EA1"/>
    <w:rsid w:val="00535617"/>
    <w:rsid w:val="005503AD"/>
    <w:rsid w:val="00554A9F"/>
    <w:rsid w:val="005D3546"/>
    <w:rsid w:val="00626F74"/>
    <w:rsid w:val="006437CF"/>
    <w:rsid w:val="006527F3"/>
    <w:rsid w:val="00675550"/>
    <w:rsid w:val="00682088"/>
    <w:rsid w:val="00683187"/>
    <w:rsid w:val="006871F6"/>
    <w:rsid w:val="006877FD"/>
    <w:rsid w:val="0069742B"/>
    <w:rsid w:val="006A63C8"/>
    <w:rsid w:val="006B41BA"/>
    <w:rsid w:val="006C4EF7"/>
    <w:rsid w:val="007357BD"/>
    <w:rsid w:val="00742B86"/>
    <w:rsid w:val="00750502"/>
    <w:rsid w:val="007651BC"/>
    <w:rsid w:val="00785822"/>
    <w:rsid w:val="007B4219"/>
    <w:rsid w:val="007C3A4E"/>
    <w:rsid w:val="007C4C66"/>
    <w:rsid w:val="007D1F2F"/>
    <w:rsid w:val="007D20B1"/>
    <w:rsid w:val="00802764"/>
    <w:rsid w:val="00816085"/>
    <w:rsid w:val="00817A96"/>
    <w:rsid w:val="00820782"/>
    <w:rsid w:val="008369D0"/>
    <w:rsid w:val="00844788"/>
    <w:rsid w:val="00860800"/>
    <w:rsid w:val="008D7D31"/>
    <w:rsid w:val="008E2281"/>
    <w:rsid w:val="009104F3"/>
    <w:rsid w:val="00944822"/>
    <w:rsid w:val="00957C2B"/>
    <w:rsid w:val="00960EAE"/>
    <w:rsid w:val="009A3551"/>
    <w:rsid w:val="00A23128"/>
    <w:rsid w:val="00A40915"/>
    <w:rsid w:val="00A637A1"/>
    <w:rsid w:val="00A8607C"/>
    <w:rsid w:val="00A90A26"/>
    <w:rsid w:val="00A965E0"/>
    <w:rsid w:val="00AC0B74"/>
    <w:rsid w:val="00AD03C4"/>
    <w:rsid w:val="00AE11A1"/>
    <w:rsid w:val="00AE4DFB"/>
    <w:rsid w:val="00B0623A"/>
    <w:rsid w:val="00B158B1"/>
    <w:rsid w:val="00B401BD"/>
    <w:rsid w:val="00B41C85"/>
    <w:rsid w:val="00B435DE"/>
    <w:rsid w:val="00B54EF2"/>
    <w:rsid w:val="00B62285"/>
    <w:rsid w:val="00B65281"/>
    <w:rsid w:val="00B6538C"/>
    <w:rsid w:val="00B97B40"/>
    <w:rsid w:val="00BA4787"/>
    <w:rsid w:val="00BB69C0"/>
    <w:rsid w:val="00BE5295"/>
    <w:rsid w:val="00C13CA9"/>
    <w:rsid w:val="00C15DD8"/>
    <w:rsid w:val="00C42A67"/>
    <w:rsid w:val="00C910E3"/>
    <w:rsid w:val="00CA03C3"/>
    <w:rsid w:val="00CC5062"/>
    <w:rsid w:val="00CC593E"/>
    <w:rsid w:val="00CE6A40"/>
    <w:rsid w:val="00D026FB"/>
    <w:rsid w:val="00D1068D"/>
    <w:rsid w:val="00D15BC9"/>
    <w:rsid w:val="00D41208"/>
    <w:rsid w:val="00D56228"/>
    <w:rsid w:val="00D64C49"/>
    <w:rsid w:val="00DB73CD"/>
    <w:rsid w:val="00DD58BD"/>
    <w:rsid w:val="00DE347A"/>
    <w:rsid w:val="00E01BA0"/>
    <w:rsid w:val="00E34F66"/>
    <w:rsid w:val="00E445BC"/>
    <w:rsid w:val="00E56CAA"/>
    <w:rsid w:val="00E6412F"/>
    <w:rsid w:val="00E738F7"/>
    <w:rsid w:val="00E86D93"/>
    <w:rsid w:val="00EB1B59"/>
    <w:rsid w:val="00EC000C"/>
    <w:rsid w:val="00ED3316"/>
    <w:rsid w:val="00F15BDE"/>
    <w:rsid w:val="00F403D7"/>
    <w:rsid w:val="00F66179"/>
    <w:rsid w:val="00FA4A0E"/>
    <w:rsid w:val="00FD2282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23A09-6337-439E-B105-44E72AF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817A96"/>
    <w:pPr>
      <w:keepNext/>
      <w:numPr>
        <w:numId w:val="1"/>
      </w:numPr>
      <w:outlineLvl w:val="0"/>
    </w:pPr>
    <w:rPr>
      <w:rFonts w:asciiTheme="majorHAnsi" w:hAnsiTheme="majorHAnsi"/>
      <w:b/>
      <w:szCs w:val="20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A96"/>
    <w:rPr>
      <w:rFonts w:asciiTheme="majorHAnsi" w:eastAsia="Times New Roman" w:hAnsiTheme="majorHAnsi" w:cs="Times New Roman"/>
      <w:b/>
      <w:sz w:val="24"/>
      <w:szCs w:val="20"/>
      <w:lang w:val="en-GB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871F6"/>
    <w:rPr>
      <w:b/>
      <w:bCs/>
    </w:rPr>
  </w:style>
  <w:style w:type="character" w:styleId="Kiemels">
    <w:name w:val="Emphasis"/>
    <w:basedOn w:val="Bekezdsalapbettpusa"/>
    <w:uiPriority w:val="20"/>
    <w:qFormat/>
    <w:rsid w:val="0068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d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kozinformati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5B70-0B30-4F8C-9EBA-0FB4665A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macspeedati@gmail.com</dc:creator>
  <cp:keywords/>
  <dc:description/>
  <cp:lastModifiedBy>PC</cp:lastModifiedBy>
  <cp:revision>2</cp:revision>
  <dcterms:created xsi:type="dcterms:W3CDTF">2020-11-13T11:31:00Z</dcterms:created>
  <dcterms:modified xsi:type="dcterms:W3CDTF">2020-11-13T11:31:00Z</dcterms:modified>
</cp:coreProperties>
</file>